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E8C" w:rsidRPr="00F20A2D" w:rsidRDefault="00096E8C" w:rsidP="00F20A2D">
      <w:pPr>
        <w:jc w:val="right"/>
        <w:rPr>
          <w:rFonts w:ascii="Times New Roman" w:hAnsi="Times New Roman" w:cs="Times New Roman"/>
          <w:bCs/>
          <w:color w:val="0000FF"/>
          <w:sz w:val="28"/>
          <w:szCs w:val="28"/>
        </w:rPr>
      </w:pPr>
      <w:r w:rsidRPr="00F20A2D">
        <w:rPr>
          <w:rFonts w:ascii="Times New Roman" w:hAnsi="Times New Roman" w:cs="Times New Roman"/>
          <w:bCs/>
          <w:color w:val="0000FF"/>
          <w:sz w:val="28"/>
          <w:szCs w:val="28"/>
        </w:rPr>
        <w:t>(Приложение 14)</w:t>
      </w:r>
    </w:p>
    <w:p w:rsidR="00096E8C" w:rsidRDefault="00096E8C" w:rsidP="00D3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53E">
        <w:rPr>
          <w:rFonts w:ascii="Times New Roman" w:hAnsi="Times New Roman" w:cs="Times New Roman"/>
          <w:b/>
          <w:bCs/>
          <w:sz w:val="28"/>
          <w:szCs w:val="28"/>
        </w:rPr>
        <w:t xml:space="preserve">Цикл лекций для родителей школьников </w:t>
      </w:r>
    </w:p>
    <w:p w:rsidR="00096E8C" w:rsidRDefault="00096E8C" w:rsidP="00D3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53E">
        <w:rPr>
          <w:rFonts w:ascii="Times New Roman" w:hAnsi="Times New Roman" w:cs="Times New Roman"/>
          <w:b/>
          <w:bCs/>
          <w:sz w:val="28"/>
          <w:szCs w:val="28"/>
        </w:rPr>
        <w:t>«Игровая зависимость: Бой с тенью»</w:t>
      </w:r>
    </w:p>
    <w:p w:rsidR="00096E8C" w:rsidRPr="00E91A2F" w:rsidRDefault="00096E8C" w:rsidP="00F20A2D">
      <w:pPr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E91A2F">
        <w:rPr>
          <w:rFonts w:ascii="Times New Roman" w:hAnsi="Times New Roman" w:cs="Times New Roman"/>
          <w:bCs/>
          <w:i/>
          <w:sz w:val="28"/>
          <w:szCs w:val="28"/>
        </w:rPr>
        <w:t>Авторы и составители:</w:t>
      </w:r>
    </w:p>
    <w:p w:rsidR="00096E8C" w:rsidRPr="00E91A2F" w:rsidRDefault="00096E8C" w:rsidP="00F20A2D">
      <w:pPr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E91A2F">
        <w:rPr>
          <w:rFonts w:ascii="Times New Roman" w:hAnsi="Times New Roman" w:cs="Times New Roman"/>
          <w:bCs/>
          <w:i/>
          <w:sz w:val="28"/>
          <w:szCs w:val="28"/>
        </w:rPr>
        <w:t>Педагог-психолог ГБОУ  ЦПМСС «Вера» Ратушная И.Ф.</w:t>
      </w:r>
    </w:p>
    <w:p w:rsidR="00096E8C" w:rsidRPr="00E91A2F" w:rsidRDefault="00096E8C" w:rsidP="00F20A2D">
      <w:pPr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E91A2F">
        <w:rPr>
          <w:rFonts w:ascii="Times New Roman" w:hAnsi="Times New Roman" w:cs="Times New Roman"/>
          <w:bCs/>
          <w:i/>
          <w:sz w:val="28"/>
          <w:szCs w:val="28"/>
        </w:rPr>
        <w:t>Педагог-психолог ГБОУ  ЦПМСС «Фили»  Звонарева А.М.</w:t>
      </w:r>
    </w:p>
    <w:p w:rsidR="00096E8C" w:rsidRPr="00BA553E" w:rsidRDefault="00096E8C" w:rsidP="00D451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6E8C" w:rsidRPr="00BA553E" w:rsidRDefault="00096E8C" w:rsidP="00D4517F">
      <w:p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Цель: рекомендации родителям по предотвращению игровой компьютерной зависимости у подростков.</w:t>
      </w:r>
    </w:p>
    <w:p w:rsidR="00096E8C" w:rsidRPr="00BA553E" w:rsidRDefault="00096E8C" w:rsidP="00D35FE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A553E">
        <w:rPr>
          <w:rFonts w:ascii="Times New Roman" w:hAnsi="Times New Roman" w:cs="Times New Roman"/>
          <w:sz w:val="28"/>
          <w:szCs w:val="28"/>
          <w:u w:val="single"/>
        </w:rPr>
        <w:t>План</w:t>
      </w:r>
    </w:p>
    <w:p w:rsidR="00096E8C" w:rsidRPr="00BA553E" w:rsidRDefault="00096E8C" w:rsidP="00D35FE8">
      <w:p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Лекция 1 «Игры и игровая зависимость» (Время проведения: 1 - 1,5 часа)</w:t>
      </w:r>
    </w:p>
    <w:p w:rsidR="00096E8C" w:rsidRPr="00BA553E" w:rsidRDefault="00096E8C" w:rsidP="00D35F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Вступительное слово. Актуальность обсуждения темы.</w:t>
      </w:r>
    </w:p>
    <w:p w:rsidR="00096E8C" w:rsidRPr="00BA553E" w:rsidRDefault="00096E8C" w:rsidP="00D35F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Копьютерные игры. Краткая история и статистика.</w:t>
      </w:r>
    </w:p>
    <w:p w:rsidR="00096E8C" w:rsidRPr="00BA553E" w:rsidRDefault="00096E8C" w:rsidP="00D35F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Игровая зависимость как феномен. Определение и специфика.</w:t>
      </w:r>
    </w:p>
    <w:p w:rsidR="00096E8C" w:rsidRPr="00BA553E" w:rsidRDefault="00096E8C" w:rsidP="00D35F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Причины увлечения подростков компьютерными играми (интерактивная часть). (Родители называют причины, по которым на их взгляд подростки становятся зависимыми. Потом просим представить себя подростком (из-за чего у вас бы могла сформироваться зависимость от игры?) Затем вниманию родителей предлагаются причины, которые выделяются практическими психологами, исследующими феномен компьютерной зависимости и работающими с зависимыми детьми. Происходит сравнение и выявление «слепых пятен» в представлениях родителей).</w:t>
      </w:r>
    </w:p>
    <w:p w:rsidR="00096E8C" w:rsidRPr="00BA553E" w:rsidRDefault="00096E8C" w:rsidP="00D35F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Ответы на вопросы.</w:t>
      </w:r>
    </w:p>
    <w:p w:rsidR="00096E8C" w:rsidRPr="00BA553E" w:rsidRDefault="00096E8C" w:rsidP="00413C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E8C" w:rsidRPr="00BA553E" w:rsidRDefault="00096E8C" w:rsidP="00413C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E8C" w:rsidRPr="00BA553E" w:rsidRDefault="00096E8C" w:rsidP="00413C82">
      <w:p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Лекция 2 «Положительное и отрицательное воздействие компьютерных игр на личность подростка» (Время проведения: 1- 1,5 часа).</w:t>
      </w:r>
    </w:p>
    <w:p w:rsidR="00096E8C" w:rsidRPr="00BA553E" w:rsidRDefault="00096E8C" w:rsidP="007810A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Отрицательное воздействие компьютерных игр. Последствия злоупотребления.</w:t>
      </w:r>
    </w:p>
    <w:p w:rsidR="00096E8C" w:rsidRPr="00BA553E" w:rsidRDefault="00096E8C" w:rsidP="007810A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lastRenderedPageBreak/>
        <w:t>Интерактивная часть: родители делятся на 2 команды, которые будут соревноваться. Перед командами ставятся общая задача: найти положительное действие увлечения комп. играми (чей список окажется больше – та команда победит). Цель – преодолеть стереотип рассмотрения увлечения компьютерными играми как проблемы).</w:t>
      </w:r>
    </w:p>
    <w:p w:rsidR="00096E8C" w:rsidRPr="00BA553E" w:rsidRDefault="00096E8C" w:rsidP="007810A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Положительное действие компьютерных игр на личность ребенка с точки зрения психологических исследований. Сравнение. Обсуждение.</w:t>
      </w:r>
    </w:p>
    <w:p w:rsidR="00096E8C" w:rsidRPr="00BA553E" w:rsidRDefault="00096E8C" w:rsidP="007810A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Ответы на вопросы.</w:t>
      </w:r>
    </w:p>
    <w:p w:rsidR="00096E8C" w:rsidRPr="00BA553E" w:rsidRDefault="00096E8C" w:rsidP="007E35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6E8C" w:rsidRPr="00BA553E" w:rsidRDefault="00096E8C" w:rsidP="007E3503">
      <w:p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Лекция 3 «Игровая компьютерная зависимость как проблема. Способы преодоления. Профилактика» (Время проведения: 1 - 1,5 часа).</w:t>
      </w:r>
    </w:p>
    <w:p w:rsidR="00096E8C" w:rsidRPr="00BA553E" w:rsidRDefault="00096E8C" w:rsidP="007E350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Механизмы формирования зависимого поведения.</w:t>
      </w:r>
    </w:p>
    <w:p w:rsidR="00096E8C" w:rsidRPr="00BA553E" w:rsidRDefault="00096E8C" w:rsidP="007E350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Психологические симптомы игровой зависимости.</w:t>
      </w:r>
    </w:p>
    <w:p w:rsidR="00096E8C" w:rsidRPr="00BA553E" w:rsidRDefault="00096E8C" w:rsidP="007E350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Способы преодоления игровой компьютерной зависимости у подростка (интерактивная часть). Каждый должен предложить 5-7 вариантов с обоснованием.</w:t>
      </w:r>
    </w:p>
    <w:p w:rsidR="00096E8C" w:rsidRPr="00BA553E" w:rsidRDefault="00096E8C" w:rsidP="007E350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Рекомендации родителям по преодолению и профилактике игровой  компьютерной зависимости у подростков.</w:t>
      </w:r>
    </w:p>
    <w:p w:rsidR="00096E8C" w:rsidRPr="00BA553E" w:rsidRDefault="00096E8C" w:rsidP="007E350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553E">
        <w:rPr>
          <w:rFonts w:ascii="Times New Roman" w:hAnsi="Times New Roman" w:cs="Times New Roman"/>
          <w:sz w:val="28"/>
          <w:szCs w:val="28"/>
        </w:rPr>
        <w:t>Подведение итогов. Ответы на вопросы.</w:t>
      </w:r>
      <w:bookmarkStart w:id="0" w:name="_GoBack"/>
      <w:bookmarkEnd w:id="0"/>
    </w:p>
    <w:sectPr w:rsidR="00096E8C" w:rsidRPr="00BA553E" w:rsidSect="00F20A2D">
      <w:footerReference w:type="even" r:id="rId7"/>
      <w:footerReference w:type="default" r:id="rId8"/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FC6" w:rsidRDefault="00994FC6">
      <w:r>
        <w:separator/>
      </w:r>
    </w:p>
  </w:endnote>
  <w:endnote w:type="continuationSeparator" w:id="1">
    <w:p w:rsidR="00994FC6" w:rsidRDefault="00994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E8C" w:rsidRDefault="00761639" w:rsidP="00D11BB8">
    <w:pPr>
      <w:pStyle w:val="a4"/>
      <w:framePr w:wrap="around" w:vAnchor="text" w:hAnchor="margin" w:xAlign="center" w:y="1"/>
      <w:rPr>
        <w:rStyle w:val="a6"/>
        <w:rFonts w:cs="Calibri"/>
      </w:rPr>
    </w:pPr>
    <w:r>
      <w:rPr>
        <w:rStyle w:val="a6"/>
        <w:rFonts w:cs="Calibri"/>
      </w:rPr>
      <w:fldChar w:fldCharType="begin"/>
    </w:r>
    <w:r w:rsidR="00096E8C">
      <w:rPr>
        <w:rStyle w:val="a6"/>
        <w:rFonts w:cs="Calibri"/>
      </w:rPr>
      <w:instrText xml:space="preserve">PAGE  </w:instrText>
    </w:r>
    <w:r>
      <w:rPr>
        <w:rStyle w:val="a6"/>
        <w:rFonts w:cs="Calibri"/>
      </w:rPr>
      <w:fldChar w:fldCharType="end"/>
    </w:r>
  </w:p>
  <w:p w:rsidR="00096E8C" w:rsidRDefault="00096E8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E8C" w:rsidRDefault="00761639" w:rsidP="00D11BB8">
    <w:pPr>
      <w:pStyle w:val="a4"/>
      <w:framePr w:wrap="around" w:vAnchor="text" w:hAnchor="margin" w:xAlign="center" w:y="1"/>
      <w:rPr>
        <w:rStyle w:val="a6"/>
        <w:rFonts w:cs="Calibri"/>
      </w:rPr>
    </w:pPr>
    <w:r>
      <w:rPr>
        <w:rStyle w:val="a6"/>
        <w:rFonts w:cs="Calibri"/>
      </w:rPr>
      <w:fldChar w:fldCharType="begin"/>
    </w:r>
    <w:r w:rsidR="00096E8C">
      <w:rPr>
        <w:rStyle w:val="a6"/>
        <w:rFonts w:cs="Calibri"/>
      </w:rPr>
      <w:instrText xml:space="preserve">PAGE  </w:instrText>
    </w:r>
    <w:r>
      <w:rPr>
        <w:rStyle w:val="a6"/>
        <w:rFonts w:cs="Calibri"/>
      </w:rPr>
      <w:fldChar w:fldCharType="separate"/>
    </w:r>
    <w:r w:rsidR="00E91A2F">
      <w:rPr>
        <w:rStyle w:val="a6"/>
        <w:rFonts w:cs="Calibri"/>
        <w:noProof/>
      </w:rPr>
      <w:t>1</w:t>
    </w:r>
    <w:r>
      <w:rPr>
        <w:rStyle w:val="a6"/>
        <w:rFonts w:cs="Calibri"/>
      </w:rPr>
      <w:fldChar w:fldCharType="end"/>
    </w:r>
  </w:p>
  <w:p w:rsidR="00096E8C" w:rsidRDefault="00096E8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FC6" w:rsidRDefault="00994FC6">
      <w:r>
        <w:separator/>
      </w:r>
    </w:p>
  </w:footnote>
  <w:footnote w:type="continuationSeparator" w:id="1">
    <w:p w:rsidR="00994FC6" w:rsidRDefault="00994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7152C"/>
    <w:multiLevelType w:val="hybridMultilevel"/>
    <w:tmpl w:val="D158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0B26B4"/>
    <w:multiLevelType w:val="hybridMultilevel"/>
    <w:tmpl w:val="D158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A86387"/>
    <w:multiLevelType w:val="hybridMultilevel"/>
    <w:tmpl w:val="3A9CC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F25723"/>
    <w:multiLevelType w:val="hybridMultilevel"/>
    <w:tmpl w:val="450E7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0D6C39"/>
    <w:multiLevelType w:val="hybridMultilevel"/>
    <w:tmpl w:val="4E4A01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976"/>
    <w:rsid w:val="00043A0F"/>
    <w:rsid w:val="00096E8C"/>
    <w:rsid w:val="001F7EF2"/>
    <w:rsid w:val="002560FC"/>
    <w:rsid w:val="003D3BDE"/>
    <w:rsid w:val="00413C82"/>
    <w:rsid w:val="004444C5"/>
    <w:rsid w:val="004A741A"/>
    <w:rsid w:val="004C00BC"/>
    <w:rsid w:val="005C2ECD"/>
    <w:rsid w:val="00716FFE"/>
    <w:rsid w:val="00761639"/>
    <w:rsid w:val="007810A1"/>
    <w:rsid w:val="007E3503"/>
    <w:rsid w:val="00994FC6"/>
    <w:rsid w:val="00BA553E"/>
    <w:rsid w:val="00C42401"/>
    <w:rsid w:val="00CC5976"/>
    <w:rsid w:val="00D11BB8"/>
    <w:rsid w:val="00D35FE8"/>
    <w:rsid w:val="00D4517F"/>
    <w:rsid w:val="00E90E5F"/>
    <w:rsid w:val="00E91A2F"/>
    <w:rsid w:val="00F20A2D"/>
    <w:rsid w:val="00FC2AE7"/>
    <w:rsid w:val="00FD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1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35FE8"/>
    <w:pPr>
      <w:ind w:left="720"/>
    </w:pPr>
  </w:style>
  <w:style w:type="paragraph" w:styleId="a4">
    <w:name w:val="footer"/>
    <w:basedOn w:val="a"/>
    <w:link w:val="a5"/>
    <w:uiPriority w:val="99"/>
    <w:rsid w:val="00F20A2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D8012F"/>
    <w:rPr>
      <w:rFonts w:cs="Calibri"/>
      <w:lang w:eastAsia="en-US"/>
    </w:rPr>
  </w:style>
  <w:style w:type="character" w:styleId="a6">
    <w:name w:val="page number"/>
    <w:basedOn w:val="a0"/>
    <w:uiPriority w:val="99"/>
    <w:rsid w:val="00F20A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Mariya</cp:lastModifiedBy>
  <cp:revision>9</cp:revision>
  <dcterms:created xsi:type="dcterms:W3CDTF">2013-09-07T15:56:00Z</dcterms:created>
  <dcterms:modified xsi:type="dcterms:W3CDTF">2013-10-20T17:29:00Z</dcterms:modified>
</cp:coreProperties>
</file>